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01" w:rsidRPr="00485A01" w:rsidRDefault="00485A01" w:rsidP="00485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A01">
        <w:rPr>
          <w:rFonts w:ascii="Times New Roman" w:hAnsi="Times New Roman" w:cs="Times New Roman"/>
          <w:sz w:val="28"/>
          <w:szCs w:val="28"/>
        </w:rPr>
        <w:t>В 2020 году Декларационная кампания по НДФЛ продлится до 30 июля</w:t>
      </w:r>
    </w:p>
    <w:p w:rsidR="00485A01" w:rsidRPr="00485A01" w:rsidRDefault="00485A01" w:rsidP="00485A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5A01">
        <w:rPr>
          <w:rFonts w:ascii="Times New Roman" w:hAnsi="Times New Roman" w:cs="Times New Roman"/>
          <w:sz w:val="24"/>
          <w:szCs w:val="24"/>
        </w:rPr>
        <w:t>Представить декларацию 3-НДФЛ необходимо, если в прошлом году налогоплательщик продал недвижимость,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</w:t>
      </w:r>
    </w:p>
    <w:p w:rsidR="00485A01" w:rsidRPr="00485A01" w:rsidRDefault="00485A01" w:rsidP="00485A01">
      <w:pPr>
        <w:jc w:val="both"/>
        <w:rPr>
          <w:rFonts w:ascii="Times New Roman" w:hAnsi="Times New Roman" w:cs="Times New Roman"/>
          <w:sz w:val="24"/>
          <w:szCs w:val="24"/>
        </w:rPr>
      </w:pPr>
      <w:r w:rsidRPr="00485A01">
        <w:rPr>
          <w:rFonts w:ascii="Times New Roman" w:hAnsi="Times New Roman" w:cs="Times New Roman"/>
          <w:sz w:val="24"/>
          <w:szCs w:val="24"/>
        </w:rPr>
        <w:t>Отчитаться о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485A01" w:rsidRPr="00485A01" w:rsidRDefault="00485A01" w:rsidP="00485A01">
      <w:pPr>
        <w:jc w:val="both"/>
        <w:rPr>
          <w:rFonts w:ascii="Times New Roman" w:hAnsi="Times New Roman" w:cs="Times New Roman"/>
          <w:sz w:val="24"/>
          <w:szCs w:val="24"/>
        </w:rPr>
      </w:pPr>
      <w:r w:rsidRPr="00485A01">
        <w:rPr>
          <w:rFonts w:ascii="Times New Roman" w:hAnsi="Times New Roman" w:cs="Times New Roman"/>
          <w:sz w:val="24"/>
          <w:szCs w:val="24"/>
        </w:rPr>
        <w:t>Если налоговый агент не удержал НДФЛ при выплате дохода и не сообщил в налоговый орган о невозможности удержать налог (в том числе о сумме неудержанного НДФЛ), то такой доход необходимо задекларировать самостоятельно.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2020 года. Предельный срок подачи декларации 30 июля не распространяется на получение налоговых вычетов. В этих случаях направить декларацию можно в любое время в течение года.</w:t>
      </w:r>
    </w:p>
    <w:p w:rsidR="00E33732" w:rsidRDefault="00485A01" w:rsidP="00485A01">
      <w:pPr>
        <w:jc w:val="both"/>
        <w:rPr>
          <w:rFonts w:ascii="Times New Roman" w:hAnsi="Times New Roman" w:cs="Times New Roman"/>
          <w:sz w:val="24"/>
          <w:szCs w:val="24"/>
        </w:rPr>
      </w:pPr>
      <w:r w:rsidRPr="00485A01">
        <w:rPr>
          <w:rFonts w:ascii="Times New Roman" w:hAnsi="Times New Roman" w:cs="Times New Roman"/>
          <w:sz w:val="24"/>
          <w:szCs w:val="24"/>
        </w:rPr>
        <w:t xml:space="preserve">Заполнить декларацию 3-НДФЛ можно с помощью сервиса «Личный кабинет налогоплательщика для физических лиц» онлайн. </w:t>
      </w:r>
    </w:p>
    <w:p w:rsidR="00E33732" w:rsidRPr="00E33732" w:rsidRDefault="00485A01" w:rsidP="00E33732">
      <w:pPr>
        <w:jc w:val="both"/>
        <w:rPr>
          <w:rFonts w:ascii="Times New Roman" w:hAnsi="Times New Roman" w:cs="Times New Roman"/>
          <w:sz w:val="24"/>
          <w:szCs w:val="24"/>
        </w:rPr>
      </w:pPr>
      <w:r w:rsidRPr="00485A01">
        <w:rPr>
          <w:rFonts w:ascii="Times New Roman" w:hAnsi="Times New Roman" w:cs="Times New Roman"/>
          <w:sz w:val="24"/>
          <w:szCs w:val="24"/>
        </w:rPr>
        <w:t xml:space="preserve">А теперь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85A01">
        <w:rPr>
          <w:rFonts w:ascii="Times New Roman" w:hAnsi="Times New Roman" w:cs="Times New Roman"/>
          <w:sz w:val="24"/>
          <w:szCs w:val="24"/>
        </w:rPr>
        <w:t xml:space="preserve">в приложении «Налоги ФЛ» пользователи устройств на платформах IOS и </w:t>
      </w:r>
      <w:proofErr w:type="spellStart"/>
      <w:r w:rsidRPr="00485A01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485A01">
        <w:rPr>
          <w:rFonts w:ascii="Times New Roman" w:hAnsi="Times New Roman" w:cs="Times New Roman"/>
          <w:sz w:val="24"/>
          <w:szCs w:val="24"/>
        </w:rPr>
        <w:t xml:space="preserve"> могут сформировать и направить декларацию 3-НДФЛ по наиболее распространенным жизненным ситуациям. Это можно сделать по облегченным сценариям всего в несколько кликов.</w:t>
      </w:r>
      <w:r w:rsidR="00E33732" w:rsidRPr="00E33732">
        <w:t xml:space="preserve"> </w:t>
      </w:r>
      <w:r w:rsidR="00E33732" w:rsidRPr="00E33732">
        <w:rPr>
          <w:rFonts w:ascii="Times New Roman" w:hAnsi="Times New Roman" w:cs="Times New Roman"/>
          <w:sz w:val="24"/>
          <w:szCs w:val="24"/>
        </w:rPr>
        <w:t>Так, через мобильное приложение можно задекларировать доход от сдачи недвижимости в аренду. Также тут можно заявлять налоговые вычеты: имущественный - на покупку или строительство недвижимости, социальные - за обучение и за лечение или покупку лекарств.</w:t>
      </w:r>
    </w:p>
    <w:p w:rsidR="00E33732" w:rsidRPr="00E33732" w:rsidRDefault="00E33732" w:rsidP="00E33732">
      <w:pPr>
        <w:jc w:val="both"/>
        <w:rPr>
          <w:rFonts w:ascii="Times New Roman" w:hAnsi="Times New Roman" w:cs="Times New Roman"/>
          <w:sz w:val="24"/>
          <w:szCs w:val="24"/>
        </w:rPr>
      </w:pPr>
      <w:r w:rsidRPr="00E33732">
        <w:rPr>
          <w:rFonts w:ascii="Times New Roman" w:hAnsi="Times New Roman" w:cs="Times New Roman"/>
          <w:sz w:val="24"/>
          <w:szCs w:val="24"/>
        </w:rPr>
        <w:t>Чтобы воспользоваться новой функцией, необходимо в разделе «обращения» выбрать его вид: заявить о доходе либо получить налоговый вычет, выбрать сценарий и пройти короткий опрос.</w:t>
      </w:r>
    </w:p>
    <w:p w:rsidR="00485A01" w:rsidRPr="00485A01" w:rsidRDefault="00E33732" w:rsidP="00E33732">
      <w:pPr>
        <w:jc w:val="both"/>
        <w:rPr>
          <w:rFonts w:ascii="Times New Roman" w:hAnsi="Times New Roman" w:cs="Times New Roman"/>
          <w:sz w:val="24"/>
          <w:szCs w:val="24"/>
        </w:rPr>
      </w:pPr>
      <w:r w:rsidRPr="00E33732">
        <w:rPr>
          <w:rFonts w:ascii="Times New Roman" w:hAnsi="Times New Roman" w:cs="Times New Roman"/>
          <w:sz w:val="24"/>
          <w:szCs w:val="24"/>
        </w:rPr>
        <w:t xml:space="preserve">Отличительная черта заполнения деклараций в мобильном приложении - возможность сформировать конечный документ, указав всего несколько значений. Если короткий сценарий не учитывает ситуацию пользователя, то приложение предложит пройти заполнение полной декларации в </w:t>
      </w:r>
      <w:proofErr w:type="spellStart"/>
      <w:r w:rsidRPr="00E3373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33732">
        <w:rPr>
          <w:rFonts w:ascii="Times New Roman" w:hAnsi="Times New Roman" w:cs="Times New Roman"/>
          <w:sz w:val="24"/>
          <w:szCs w:val="24"/>
        </w:rPr>
        <w:t>-версии Личного кабинета.</w:t>
      </w:r>
    </w:p>
    <w:p w:rsidR="00485A01" w:rsidRDefault="00485A01" w:rsidP="00485A01">
      <w:pPr>
        <w:jc w:val="both"/>
        <w:rPr>
          <w:rFonts w:ascii="Times New Roman" w:hAnsi="Times New Roman" w:cs="Times New Roman"/>
          <w:sz w:val="24"/>
          <w:szCs w:val="24"/>
        </w:rPr>
      </w:pPr>
      <w:r w:rsidRPr="00485A01">
        <w:rPr>
          <w:rFonts w:ascii="Times New Roman" w:hAnsi="Times New Roman" w:cs="Times New Roman"/>
          <w:sz w:val="24"/>
          <w:szCs w:val="24"/>
        </w:rPr>
        <w:t>Оплатить налог, исчисленный в декларации, необходимо до 15 октября 2020 года.</w:t>
      </w:r>
    </w:p>
    <w:p w:rsidR="00485A01" w:rsidRDefault="00485A01" w:rsidP="00485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01" w:rsidRPr="00485A01" w:rsidRDefault="00485A01" w:rsidP="00485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Межрайонная ИФНС России № 1 по г. Севастополю</w:t>
      </w:r>
    </w:p>
    <w:p w:rsidR="002B2856" w:rsidRPr="00485A01" w:rsidRDefault="002B2856" w:rsidP="00485A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2856" w:rsidRPr="0048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1"/>
    <w:rsid w:val="002B2856"/>
    <w:rsid w:val="00485A01"/>
    <w:rsid w:val="00E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86C8-AF37-4C02-AD4A-29DB5B9B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Наталия Николаевна</dc:creator>
  <cp:keywords/>
  <dc:description/>
  <cp:lastModifiedBy>Кадырова Наталия Николаевна</cp:lastModifiedBy>
  <cp:revision>2</cp:revision>
  <cp:lastPrinted>2020-04-22T08:05:00Z</cp:lastPrinted>
  <dcterms:created xsi:type="dcterms:W3CDTF">2020-04-22T08:02:00Z</dcterms:created>
  <dcterms:modified xsi:type="dcterms:W3CDTF">2020-04-22T08:38:00Z</dcterms:modified>
</cp:coreProperties>
</file>